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9B4" w:rsidRDefault="00F9255D" w:rsidP="00F9255D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RS"/>
        </w:rPr>
        <w:t>Prof. dr Milanko Govedarica</w:t>
      </w:r>
    </w:p>
    <w:p w:rsidR="00F9255D" w:rsidRDefault="00F9255D" w:rsidP="00F9255D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CF7DB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Recenzija monografije </w:t>
      </w:r>
      <w:r w:rsidRPr="00CF7DB6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Filozofija medija – pragmatički i aksiološki aspekti </w:t>
      </w:r>
      <w:r w:rsidR="00CF7DB6" w:rsidRPr="00CF7DB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autorke dr Ivane Stojanović Prelević </w:t>
      </w:r>
    </w:p>
    <w:p w:rsidR="00CF7DB6" w:rsidRDefault="00CF7DB6" w:rsidP="00F9255D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5F1541" w:rsidRDefault="00CF7DB6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Monografija o kojoj je reč predstavlja dragocenu teorijsku sintezu i kritičko razmišljanje o medijima kao jednoj od najvažnijih tema savremenog sveta. </w:t>
      </w:r>
      <w:r w:rsidR="003A5082">
        <w:rPr>
          <w:rFonts w:ascii="Times New Roman" w:hAnsi="Times New Roman" w:cs="Times New Roman"/>
          <w:sz w:val="24"/>
          <w:szCs w:val="24"/>
          <w:lang w:val="sr-Latn-RS"/>
        </w:rPr>
        <w:t>Naime, mediji presudno utiču na način mišljenja, senzibilitet i kvalitet života savremenih ljudi</w:t>
      </w:r>
      <w:r w:rsidR="00237A18">
        <w:rPr>
          <w:rFonts w:ascii="Times New Roman" w:hAnsi="Times New Roman" w:cs="Times New Roman"/>
          <w:sz w:val="24"/>
          <w:szCs w:val="24"/>
          <w:lang w:val="sr-Latn-RS"/>
        </w:rPr>
        <w:t>, zbog čega je danas filozofija medija nešto mnogo više od jednog posebnog područja filozofskog</w:t>
      </w:r>
      <w:r w:rsidR="002904D2">
        <w:rPr>
          <w:rFonts w:ascii="Times New Roman" w:hAnsi="Times New Roman" w:cs="Times New Roman"/>
          <w:sz w:val="24"/>
          <w:szCs w:val="24"/>
          <w:lang w:val="sr-Latn-RS"/>
        </w:rPr>
        <w:t xml:space="preserve"> interesovanja i</w:t>
      </w:r>
      <w:r w:rsidR="00237A18">
        <w:rPr>
          <w:rFonts w:ascii="Times New Roman" w:hAnsi="Times New Roman" w:cs="Times New Roman"/>
          <w:sz w:val="24"/>
          <w:szCs w:val="24"/>
          <w:lang w:val="sr-Latn-RS"/>
        </w:rPr>
        <w:t xml:space="preserve"> istraživanja. Pri tome, opredelivši se za razmatranje ove veoma aktuelne tematike, autorka je s pravom svoju pažnju fokusirala na analizu pragmatičkih i aksioloških aspekata</w:t>
      </w:r>
      <w:r w:rsidR="002904D2">
        <w:rPr>
          <w:rFonts w:ascii="Times New Roman" w:hAnsi="Times New Roman" w:cs="Times New Roman"/>
          <w:sz w:val="24"/>
          <w:szCs w:val="24"/>
          <w:lang w:val="sr-Latn-RS"/>
        </w:rPr>
        <w:t>, nastojeći</w:t>
      </w:r>
      <w:r w:rsidR="00297D7A">
        <w:rPr>
          <w:rFonts w:ascii="Times New Roman" w:hAnsi="Times New Roman" w:cs="Times New Roman"/>
          <w:sz w:val="24"/>
          <w:szCs w:val="24"/>
          <w:lang w:val="sr-Latn-RS"/>
        </w:rPr>
        <w:t xml:space="preserve"> ne samo da objasni kako funkcionišu novi mediji, nego i da vrednosno diferencira njihove dobre i loše strane.</w:t>
      </w:r>
    </w:p>
    <w:p w:rsidR="00A5162C" w:rsidRDefault="005F1541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Monografija je dobro raščlanjena i sastoji se od pred</w:t>
      </w:r>
      <w:r w:rsidR="00A5162C">
        <w:rPr>
          <w:rFonts w:ascii="Times New Roman" w:hAnsi="Times New Roman" w:cs="Times New Roman"/>
          <w:sz w:val="24"/>
          <w:szCs w:val="24"/>
          <w:lang w:val="sr-Latn-RS"/>
        </w:rPr>
        <w:t>govora i četiri osnovna poglavlj</w:t>
      </w:r>
      <w:r>
        <w:rPr>
          <w:rFonts w:ascii="Times New Roman" w:hAnsi="Times New Roman" w:cs="Times New Roman"/>
          <w:sz w:val="24"/>
          <w:szCs w:val="24"/>
          <w:lang w:val="sr-Latn-RS"/>
        </w:rPr>
        <w:t>a: I“Filozofija medija“, II“Mediji, identitet i etika“, III“Područje vizuelnog – uticaj, značenje i estetika“ i IV“Osvrt na zadatke filozofije medija“. Ovi osnovni delovi su dalje raščlanjeni na manje tematske podceline, a na kraju teksta priložen je impozantan spisak korišćene literature.</w:t>
      </w:r>
      <w:r w:rsidR="00EB2D8E">
        <w:rPr>
          <w:rFonts w:ascii="Times New Roman" w:hAnsi="Times New Roman" w:cs="Times New Roman"/>
          <w:sz w:val="24"/>
          <w:szCs w:val="24"/>
          <w:lang w:val="sr-Latn-RS"/>
        </w:rPr>
        <w:t xml:space="preserve"> Pri tome, dr Stojanović Prelević je pronašla pravu meru u razmatranju relevantnih stanovišta najznačajnijih domaćih i stranih autora, a njena tumačenja su odlično dokumentovana brižljivo selektovanim citatima i referiranjem na izvorne tekstove.</w:t>
      </w:r>
    </w:p>
    <w:p w:rsidR="006902A4" w:rsidRDefault="006902A4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prvom poglavlju najpre se definiše pojam medija i objašnjava se njegovo značenje pre i posle pojave masmedija. Potom se prelazi na izlaganje različitih pogleda na smisao i zadatke filozofije medija, a autorka se opredeljuje za </w:t>
      </w:r>
      <w:r w:rsidR="00FF1C72">
        <w:rPr>
          <w:rFonts w:ascii="Times New Roman" w:hAnsi="Times New Roman" w:cs="Times New Roman"/>
          <w:sz w:val="24"/>
          <w:szCs w:val="24"/>
          <w:lang w:val="sr-Latn-RS"/>
        </w:rPr>
        <w:t xml:space="preserve">kritičko </w:t>
      </w:r>
      <w:r>
        <w:rPr>
          <w:rFonts w:ascii="Times New Roman" w:hAnsi="Times New Roman" w:cs="Times New Roman"/>
          <w:sz w:val="24"/>
          <w:szCs w:val="24"/>
          <w:lang w:val="sr-Latn-RS"/>
        </w:rPr>
        <w:t>stanovište</w:t>
      </w:r>
      <w:r w:rsidR="00FF1C72">
        <w:rPr>
          <w:rFonts w:ascii="Times New Roman" w:hAnsi="Times New Roman" w:cs="Times New Roman"/>
          <w:sz w:val="24"/>
          <w:szCs w:val="24"/>
          <w:lang w:val="sr-Latn-RS"/>
        </w:rPr>
        <w:t xml:space="preserve"> u promišljanju medijalnosti.</w:t>
      </w:r>
      <w:r w:rsidR="00BB05E1">
        <w:rPr>
          <w:rFonts w:ascii="Times New Roman" w:hAnsi="Times New Roman" w:cs="Times New Roman"/>
          <w:sz w:val="24"/>
          <w:szCs w:val="24"/>
          <w:lang w:val="sr-Latn-RS"/>
        </w:rPr>
        <w:t xml:space="preserve"> Ukazuje se na to da se loša strana medijalnosti ogleda u stanju stvari u kojem je čovek postao sredstvo i funkcija medijske tehnike, umesto da bude njen cilj.</w:t>
      </w:r>
      <w:r w:rsidR="00B401BD">
        <w:rPr>
          <w:rFonts w:ascii="Times New Roman" w:hAnsi="Times New Roman" w:cs="Times New Roman"/>
          <w:sz w:val="24"/>
          <w:szCs w:val="24"/>
          <w:lang w:val="sr-Latn-RS"/>
        </w:rPr>
        <w:t xml:space="preserve"> Razmatra se značenje jezičkog, pragmatičkog i medijalnog obrta</w:t>
      </w:r>
      <w:r w:rsidR="008154D2">
        <w:rPr>
          <w:rFonts w:ascii="Times New Roman" w:hAnsi="Times New Roman" w:cs="Times New Roman"/>
          <w:sz w:val="24"/>
          <w:szCs w:val="24"/>
          <w:lang w:val="sr-Latn-RS"/>
        </w:rPr>
        <w:t>, a takođe se objašnjava čitav niz aktuelnih fenomena iz medijske sfere, kao što su: postistina, lažne vesti, denijalizam i alternativne činjenice.</w:t>
      </w:r>
    </w:p>
    <w:p w:rsidR="0037467D" w:rsidRDefault="0037467D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 drugom poglavlju, dr Stojanović Prelević pruža razjašnjenja o tome u čemu se sastoji sloboda medija, kao i o tome koji su kriterijumi kvalitetnog medijskog sadržaja.</w:t>
      </w:r>
      <w:r w:rsidR="00A6209D">
        <w:rPr>
          <w:rFonts w:ascii="Times New Roman" w:hAnsi="Times New Roman" w:cs="Times New Roman"/>
          <w:sz w:val="24"/>
          <w:szCs w:val="24"/>
          <w:lang w:val="sr-Latn-RS"/>
        </w:rPr>
        <w:t xml:space="preserve"> Posebna pažnja se posvećuje </w:t>
      </w:r>
      <w:r w:rsidR="00EB1CBA">
        <w:rPr>
          <w:rFonts w:ascii="Times New Roman" w:hAnsi="Times New Roman" w:cs="Times New Roman"/>
          <w:sz w:val="24"/>
          <w:szCs w:val="24"/>
          <w:lang w:val="sr-Latn-RS"/>
        </w:rPr>
        <w:t xml:space="preserve">analizi uticaja medija na formiranje identiteta i predstava o drugima, kao i pitanjima koja se tiču razumevanja virtuelnog identiteta. U završnom delu ovog poglavlja autorka se bavi </w:t>
      </w:r>
      <w:r w:rsidR="00EB1CBA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medijskom etikom, objašnjavajući da je razvoj novih oblika novinarstva stvorio pojačanu potrebu za redefinisanjem etike. U ovom ko</w:t>
      </w:r>
      <w:r w:rsidR="00DC1A7C">
        <w:rPr>
          <w:rFonts w:ascii="Times New Roman" w:hAnsi="Times New Roman" w:cs="Times New Roman"/>
          <w:sz w:val="24"/>
          <w:szCs w:val="24"/>
          <w:lang w:val="sr-Latn-RS"/>
        </w:rPr>
        <w:t>ntekstu</w:t>
      </w:r>
      <w:r w:rsidR="00705184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DC1A7C">
        <w:rPr>
          <w:rFonts w:ascii="Times New Roman" w:hAnsi="Times New Roman" w:cs="Times New Roman"/>
          <w:sz w:val="24"/>
          <w:szCs w:val="24"/>
          <w:lang w:val="sr-Latn-RS"/>
        </w:rPr>
        <w:t xml:space="preserve"> objašnjavaju se koncepti globalne medijske etike i radikalne etike, kao misaoni horizonti za sagledavanje brojnih specifičnosti umrežene komunikacije.</w:t>
      </w:r>
    </w:p>
    <w:p w:rsidR="00811E2F" w:rsidRDefault="00811E2F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Treće poglavlje počinje analizom zavođenja, posebno u domenu</w:t>
      </w:r>
      <w:r w:rsidR="000B44C3">
        <w:rPr>
          <w:rFonts w:ascii="Times New Roman" w:hAnsi="Times New Roman" w:cs="Times New Roman"/>
          <w:sz w:val="24"/>
          <w:szCs w:val="24"/>
          <w:lang w:val="sr-Latn-RS"/>
        </w:rPr>
        <w:t xml:space="preserve"> masovnih medija, u smislu uljulj</w:t>
      </w:r>
      <w:r w:rsidR="00B102D7">
        <w:rPr>
          <w:rFonts w:ascii="Times New Roman" w:hAnsi="Times New Roman" w:cs="Times New Roman"/>
          <w:sz w:val="24"/>
          <w:szCs w:val="24"/>
          <w:lang w:val="sr-Latn-RS"/>
        </w:rPr>
        <w:t>kivanja i pasivizacije publike. Ukazuje se na to da, osim potčinjavanja, savremeni mediji obavljaju i</w:t>
      </w:r>
      <w:r w:rsidR="00810FFD">
        <w:rPr>
          <w:rFonts w:ascii="Times New Roman" w:hAnsi="Times New Roman" w:cs="Times New Roman"/>
          <w:sz w:val="24"/>
          <w:szCs w:val="24"/>
          <w:lang w:val="sr-Latn-RS"/>
        </w:rPr>
        <w:t xml:space="preserve"> svojevrsnu</w:t>
      </w:r>
      <w:r w:rsidR="00B102D7">
        <w:rPr>
          <w:rFonts w:ascii="Times New Roman" w:hAnsi="Times New Roman" w:cs="Times New Roman"/>
          <w:sz w:val="24"/>
          <w:szCs w:val="24"/>
          <w:lang w:val="sr-Latn-RS"/>
        </w:rPr>
        <w:t xml:space="preserve"> funkciju kažnjavanja</w:t>
      </w:r>
      <w:r w:rsidR="00810FFD">
        <w:rPr>
          <w:rFonts w:ascii="Times New Roman" w:hAnsi="Times New Roman" w:cs="Times New Roman"/>
          <w:sz w:val="24"/>
          <w:szCs w:val="24"/>
          <w:lang w:val="sr-Latn-RS"/>
        </w:rPr>
        <w:t>. Razmatrajući predominantnu moć vizuelne komunikacije u savremenom društvu, autorka posebnu pažnju posvećuje fenomenima fotografije (pravljenju „selfija“), televizije, filma i društvenih mreža. Dužna pažnja posvećena je i tumačenju postmodernističkog potenciranja subjektivne estetike</w:t>
      </w:r>
      <w:r w:rsidR="000B4904">
        <w:rPr>
          <w:rFonts w:ascii="Times New Roman" w:hAnsi="Times New Roman" w:cs="Times New Roman"/>
          <w:sz w:val="24"/>
          <w:szCs w:val="24"/>
          <w:lang w:val="sr-Latn-RS"/>
        </w:rPr>
        <w:t>, kao i pitanjima odnosa između estetskog iskustva i zabave u kontekstu estetike novih medija.</w:t>
      </w:r>
    </w:p>
    <w:p w:rsidR="00276341" w:rsidRDefault="00276341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Četvrto poglavlje je znatno kraće od prethodnih</w:t>
      </w:r>
      <w:r w:rsidR="00CF6CF1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ono sadrži zaključne konstatacije o zadacima i ulozi filozofije medija u savremenom svetu</w:t>
      </w:r>
      <w:r w:rsidR="00CF6CF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BA4E6F">
        <w:rPr>
          <w:rFonts w:ascii="Times New Roman" w:hAnsi="Times New Roman" w:cs="Times New Roman"/>
          <w:sz w:val="24"/>
          <w:szCs w:val="24"/>
          <w:lang w:val="sr-Latn-RS"/>
        </w:rPr>
        <w:t xml:space="preserve">Konstatujući da filozofija medija sve više postaje „zrela filozofska disciplina“, autorka kao njene posebne zadatke ističe: istraživanje medijskog oblikovanja novih društvenih odnosa i uloga, odgonetanje značenja medijskih poruka i razotkrivanje medijskog privida. </w:t>
      </w:r>
    </w:p>
    <w:p w:rsidR="000E0641" w:rsidRDefault="000E0641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Imajući u vidu važnost izabrane teme, raščlanjenost i obuhvatnost preduzetih razmatranja, </w:t>
      </w:r>
      <w:r w:rsidR="00D51221">
        <w:rPr>
          <w:rFonts w:ascii="Times New Roman" w:hAnsi="Times New Roman" w:cs="Times New Roman"/>
          <w:sz w:val="24"/>
          <w:szCs w:val="24"/>
          <w:lang w:val="sr-Latn-RS"/>
        </w:rPr>
        <w:t xml:space="preserve">autorkinu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akribičnost u tumačenju </w:t>
      </w:r>
      <w:r w:rsidR="00D51221">
        <w:rPr>
          <w:rFonts w:ascii="Times New Roman" w:hAnsi="Times New Roman" w:cs="Times New Roman"/>
          <w:sz w:val="24"/>
          <w:szCs w:val="24"/>
          <w:lang w:val="sr-Latn-RS"/>
        </w:rPr>
        <w:t xml:space="preserve">i analitičnost u načinu razmišljanja, kao i njen kritički odnos prema fenomenima medijalnosti, sa zadovoljstvom preporučujem da se tekst dr Ivane Stojanović Prelević pod naslovom </w:t>
      </w:r>
      <w:r w:rsidR="00D51221">
        <w:rPr>
          <w:rFonts w:ascii="Times New Roman" w:hAnsi="Times New Roman" w:cs="Times New Roman"/>
          <w:i/>
          <w:sz w:val="24"/>
          <w:szCs w:val="24"/>
          <w:lang w:val="sr-Latn-RS"/>
        </w:rPr>
        <w:t>Filozofija medija – pragmatični i aksiološki aspekti</w:t>
      </w:r>
      <w:r w:rsidR="00D51221">
        <w:rPr>
          <w:rFonts w:ascii="Times New Roman" w:hAnsi="Times New Roman" w:cs="Times New Roman"/>
          <w:sz w:val="24"/>
          <w:szCs w:val="24"/>
          <w:lang w:val="sr-Latn-RS"/>
        </w:rPr>
        <w:t xml:space="preserve"> objavi u datom obliku. </w:t>
      </w:r>
    </w:p>
    <w:p w:rsidR="00786FDE" w:rsidRDefault="00786FDE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86FDE" w:rsidRDefault="00786FDE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86FDE" w:rsidRDefault="00786FDE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 Beogradu,</w:t>
      </w:r>
    </w:p>
    <w:p w:rsidR="00786FDE" w:rsidRDefault="00786FDE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24. februara 2020.</w:t>
      </w:r>
    </w:p>
    <w:p w:rsidR="00786FDE" w:rsidRDefault="00786FDE" w:rsidP="00786FD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Prof. dr Milanko Govedarica</w:t>
      </w:r>
    </w:p>
    <w:p w:rsidR="00CF7DB6" w:rsidRPr="00CF7DB6" w:rsidRDefault="00EB2D8E" w:rsidP="00786F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297D7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sectPr w:rsidR="00CF7DB6" w:rsidRPr="00CF7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5D"/>
    <w:rsid w:val="000B44C3"/>
    <w:rsid w:val="000B4904"/>
    <w:rsid w:val="000E0641"/>
    <w:rsid w:val="00237A18"/>
    <w:rsid w:val="00276341"/>
    <w:rsid w:val="002904D2"/>
    <w:rsid w:val="00297D7A"/>
    <w:rsid w:val="0037467D"/>
    <w:rsid w:val="003A5082"/>
    <w:rsid w:val="005539B4"/>
    <w:rsid w:val="005F1541"/>
    <w:rsid w:val="006902A4"/>
    <w:rsid w:val="00705184"/>
    <w:rsid w:val="00786FDE"/>
    <w:rsid w:val="00810FFD"/>
    <w:rsid w:val="00811E2F"/>
    <w:rsid w:val="008154D2"/>
    <w:rsid w:val="008A78F0"/>
    <w:rsid w:val="00A5162C"/>
    <w:rsid w:val="00A6209D"/>
    <w:rsid w:val="00B102D7"/>
    <w:rsid w:val="00B401BD"/>
    <w:rsid w:val="00BA4E6F"/>
    <w:rsid w:val="00BB05E1"/>
    <w:rsid w:val="00CF6CF1"/>
    <w:rsid w:val="00CF7DB6"/>
    <w:rsid w:val="00D51221"/>
    <w:rsid w:val="00DC1A7C"/>
    <w:rsid w:val="00EB1CBA"/>
    <w:rsid w:val="00EB2D8E"/>
    <w:rsid w:val="00F9255D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9AD55-6DA6-4B3A-9A10-5D67F5BB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2020-02-25T07:25:00Z</dcterms:created>
  <dcterms:modified xsi:type="dcterms:W3CDTF">2020-02-25T07:25:00Z</dcterms:modified>
</cp:coreProperties>
</file>